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B3" w:rsidRPr="00C866B3" w:rsidRDefault="00132131">
      <w:pPr>
        <w:rPr>
          <w:rFonts w:ascii="Cambria Math" w:hAnsi="Cambria Math"/>
          <w:color w:val="C0504D" w:themeColor="accent2"/>
          <w:sz w:val="28"/>
          <w:szCs w:val="28"/>
        </w:rPr>
      </w:pPr>
      <w:r>
        <w:rPr>
          <w:rFonts w:ascii="Cambria Math" w:hAnsi="Cambria Math"/>
          <w:color w:val="C0504D" w:themeColor="accent2"/>
          <w:sz w:val="28"/>
          <w:szCs w:val="28"/>
        </w:rPr>
        <w:t>Realizacja do 9.06</w:t>
      </w:r>
      <w:bookmarkStart w:id="0" w:name="_GoBack"/>
      <w:bookmarkEnd w:id="0"/>
      <w:r w:rsidR="00C866B3" w:rsidRPr="00C866B3">
        <w:rPr>
          <w:rFonts w:ascii="Cambria Math" w:hAnsi="Cambria Math"/>
          <w:color w:val="C0504D" w:themeColor="accent2"/>
          <w:sz w:val="28"/>
          <w:szCs w:val="28"/>
        </w:rPr>
        <w:t>.2020r.</w:t>
      </w:r>
    </w:p>
    <w:p w:rsidR="000E1C8D" w:rsidRDefault="005D1240">
      <w:pPr>
        <w:rPr>
          <w:rFonts w:ascii="Cambria Math" w:hAnsi="Cambria Math"/>
          <w:color w:val="4F81BD" w:themeColor="accent1"/>
          <w:sz w:val="40"/>
          <w:szCs w:val="40"/>
        </w:rPr>
      </w:pPr>
      <w:r w:rsidRPr="005D1240">
        <w:rPr>
          <w:rFonts w:ascii="Cambria Math" w:hAnsi="Cambria Math"/>
          <w:color w:val="4F81BD" w:themeColor="accent1"/>
          <w:sz w:val="40"/>
          <w:szCs w:val="40"/>
        </w:rPr>
        <w:t xml:space="preserve">Temat : Zasada zachowania energii </w:t>
      </w:r>
      <w:r>
        <w:rPr>
          <w:rFonts w:ascii="Cambria Math" w:hAnsi="Cambria Math"/>
          <w:color w:val="4F81BD" w:themeColor="accent1"/>
          <w:sz w:val="40"/>
          <w:szCs w:val="40"/>
        </w:rPr>
        <w:t>( do zeszytu)</w:t>
      </w:r>
    </w:p>
    <w:p w:rsidR="005D1240" w:rsidRDefault="005D1240">
      <w:pPr>
        <w:rPr>
          <w:rFonts w:ascii="Cambria Math" w:hAnsi="Cambria Math"/>
          <w:color w:val="4F81BD" w:themeColor="accent1"/>
          <w:sz w:val="40"/>
          <w:szCs w:val="40"/>
        </w:rPr>
      </w:pPr>
      <w:r>
        <w:rPr>
          <w:rFonts w:ascii="Cambria Math" w:hAnsi="Cambria Math"/>
          <w:color w:val="4F81BD" w:themeColor="accent1"/>
          <w:sz w:val="40"/>
          <w:szCs w:val="40"/>
        </w:rPr>
        <w:t>Już wiesz:</w:t>
      </w:r>
    </w:p>
    <w:p w:rsidR="005D1240" w:rsidRPr="005D1240" w:rsidRDefault="005D1240" w:rsidP="005D1240">
      <w:pPr>
        <w:pStyle w:val="Akapitzlist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5D1240">
        <w:rPr>
          <w:rFonts w:ascii="Cambria Math" w:hAnsi="Cambria Math"/>
          <w:sz w:val="24"/>
          <w:szCs w:val="24"/>
        </w:rPr>
        <w:t>Jakie ciała mają energię potencjalną grawitacji;</w:t>
      </w:r>
    </w:p>
    <w:p w:rsidR="005D1240" w:rsidRPr="005D1240" w:rsidRDefault="005D1240" w:rsidP="005D1240">
      <w:pPr>
        <w:pStyle w:val="Akapitzlist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5D1240">
        <w:rPr>
          <w:rFonts w:ascii="Cambria Math" w:hAnsi="Cambria Math"/>
          <w:sz w:val="24"/>
          <w:szCs w:val="24"/>
        </w:rPr>
        <w:t>Jak obliczyć energię potencjalną grawitacji ciała;</w:t>
      </w:r>
    </w:p>
    <w:p w:rsidR="005D1240" w:rsidRPr="005D1240" w:rsidRDefault="005D1240" w:rsidP="005D1240">
      <w:pPr>
        <w:pStyle w:val="Akapitzlist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5D1240">
        <w:rPr>
          <w:rFonts w:ascii="Cambria Math" w:hAnsi="Cambria Math"/>
          <w:sz w:val="24"/>
          <w:szCs w:val="24"/>
        </w:rPr>
        <w:t>Jakie ciała mają energię potencjalną sprężystości;</w:t>
      </w:r>
    </w:p>
    <w:p w:rsidR="005D1240" w:rsidRPr="005D1240" w:rsidRDefault="005D1240" w:rsidP="005D1240">
      <w:pPr>
        <w:pStyle w:val="Akapitzlist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5D1240">
        <w:rPr>
          <w:rFonts w:ascii="Cambria Math" w:hAnsi="Cambria Math"/>
          <w:sz w:val="24"/>
          <w:szCs w:val="24"/>
        </w:rPr>
        <w:t>Jak obliczyć energię potencjalną sprężystości ciała;</w:t>
      </w:r>
    </w:p>
    <w:p w:rsidR="005D1240" w:rsidRPr="005D1240" w:rsidRDefault="005D1240" w:rsidP="005D1240">
      <w:pPr>
        <w:pStyle w:val="Akapitzlist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5D1240">
        <w:rPr>
          <w:rFonts w:ascii="Cambria Math" w:hAnsi="Cambria Math"/>
          <w:sz w:val="24"/>
          <w:szCs w:val="24"/>
        </w:rPr>
        <w:t>Jakie ciała mają energię kinetyczną;</w:t>
      </w:r>
    </w:p>
    <w:p w:rsidR="005D1240" w:rsidRPr="005D1240" w:rsidRDefault="005D1240" w:rsidP="005D1240">
      <w:pPr>
        <w:pStyle w:val="Akapitzlist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5D1240">
        <w:rPr>
          <w:rFonts w:ascii="Cambria Math" w:hAnsi="Cambria Math"/>
          <w:sz w:val="24"/>
          <w:szCs w:val="24"/>
        </w:rPr>
        <w:t>Jak obliczyć energię kinetyczną ciała;</w:t>
      </w:r>
    </w:p>
    <w:p w:rsidR="005D1240" w:rsidRDefault="005D1240" w:rsidP="005D1240">
      <w:pPr>
        <w:ind w:left="360"/>
        <w:rPr>
          <w:rFonts w:ascii="Cambria Math" w:hAnsi="Cambria Math"/>
          <w:color w:val="4F81BD" w:themeColor="accent1"/>
          <w:sz w:val="40"/>
          <w:szCs w:val="40"/>
        </w:rPr>
      </w:pPr>
      <w:r>
        <w:rPr>
          <w:rFonts w:ascii="Cambria Math" w:hAnsi="Cambria Math"/>
          <w:color w:val="4F81BD" w:themeColor="accent1"/>
          <w:sz w:val="40"/>
          <w:szCs w:val="40"/>
        </w:rPr>
        <w:t>A teraz dowiemy na co może zamienić się energia potencjalna i kinetyczna</w:t>
      </w:r>
      <w:r w:rsidRPr="005D1240">
        <w:rPr>
          <w:rFonts w:ascii="Cambria Math" w:hAnsi="Cambria Math"/>
          <w:color w:val="4F81BD" w:themeColor="accent1"/>
          <w:sz w:val="40"/>
          <w:szCs w:val="40"/>
        </w:rPr>
        <w:sym w:font="Wingdings" w:char="F04A"/>
      </w:r>
    </w:p>
    <w:p w:rsidR="005D1240" w:rsidRDefault="005D1240" w:rsidP="005D1240">
      <w:p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Przeczytaj </w:t>
      </w:r>
      <w:r w:rsidR="002E5128">
        <w:rPr>
          <w:rFonts w:ascii="Cambria Math" w:hAnsi="Cambria Math"/>
          <w:sz w:val="24"/>
          <w:szCs w:val="24"/>
        </w:rPr>
        <w:t>w podręczniku temat ze stront 215-216</w:t>
      </w:r>
    </w:p>
    <w:p w:rsidR="00AA0B5D" w:rsidRDefault="00AA0B5D" w:rsidP="005D1240">
      <w:p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Może Ci się przydać </w:t>
      </w:r>
    </w:p>
    <w:p w:rsidR="00AA0B5D" w:rsidRDefault="00132131" w:rsidP="005D1240">
      <w:pPr>
        <w:ind w:left="360"/>
        <w:rPr>
          <w:rFonts w:ascii="Cambria Math" w:hAnsi="Cambria Math"/>
          <w:sz w:val="24"/>
          <w:szCs w:val="24"/>
        </w:rPr>
      </w:pPr>
      <w:hyperlink r:id="rId6" w:history="1">
        <w:r w:rsidR="00AA0B5D" w:rsidRPr="00976A99">
          <w:rPr>
            <w:rStyle w:val="Hipercze"/>
            <w:rFonts w:ascii="Cambria Math" w:hAnsi="Cambria Math"/>
            <w:sz w:val="24"/>
            <w:szCs w:val="24"/>
          </w:rPr>
          <w:t>https://epodreczniki.pl/a/zasada-zachowania-energii-mechanicznej-i-jej-zastosowanie/Dbu4TBBBv</w:t>
        </w:r>
      </w:hyperlink>
    </w:p>
    <w:p w:rsidR="00AA0B5D" w:rsidRDefault="00AA0B5D" w:rsidP="005D1240">
      <w:pPr>
        <w:ind w:left="360"/>
        <w:rPr>
          <w:rFonts w:ascii="Cambria Math" w:hAnsi="Cambria Math"/>
          <w:sz w:val="24"/>
          <w:szCs w:val="24"/>
        </w:rPr>
      </w:pPr>
    </w:p>
    <w:p w:rsidR="00AA0B5D" w:rsidRPr="00670426" w:rsidRDefault="00AA0B5D" w:rsidP="005D1240">
      <w:pPr>
        <w:ind w:left="360"/>
        <w:rPr>
          <w:rFonts w:ascii="Cambria Math" w:hAnsi="Cambria Math"/>
          <w:i/>
          <w:color w:val="76923C" w:themeColor="accent3" w:themeShade="BF"/>
          <w:sz w:val="24"/>
          <w:szCs w:val="24"/>
        </w:rPr>
      </w:pPr>
      <w:r w:rsidRPr="00670426">
        <w:rPr>
          <w:rFonts w:ascii="Cambria Math" w:hAnsi="Cambria Math"/>
          <w:i/>
          <w:color w:val="76923C" w:themeColor="accent3" w:themeShade="BF"/>
          <w:sz w:val="24"/>
          <w:szCs w:val="24"/>
        </w:rPr>
        <w:t>Notatka do zeszytu</w:t>
      </w:r>
    </w:p>
    <w:p w:rsidR="00AA0B5D" w:rsidRDefault="00AA0B5D" w:rsidP="005D1240">
      <w:pPr>
        <w:ind w:left="360"/>
        <w:rPr>
          <w:rFonts w:ascii="Arial" w:hAnsi="Arial" w:cs="Arial"/>
          <w:i/>
          <w:color w:val="76923C" w:themeColor="accent3" w:themeShade="BF"/>
          <w:shd w:val="clear" w:color="auto" w:fill="FFFFFF"/>
        </w:rPr>
      </w:pPr>
      <w:r w:rsidRPr="00670426">
        <w:rPr>
          <w:rFonts w:ascii="Arial" w:hAnsi="Arial" w:cs="Arial"/>
          <w:i/>
          <w:color w:val="76923C" w:themeColor="accent3" w:themeShade="BF"/>
          <w:shd w:val="clear" w:color="auto" w:fill="FFFFFF"/>
        </w:rPr>
        <w:t> Jeśli siły zewnętrzne nie wykonują pracy nad układem ciał i na składniki układu nie działają siły tarcia lub oporu ośrodka, to </w:t>
      </w:r>
      <w:r w:rsidRPr="00670426">
        <w:rPr>
          <w:rFonts w:ascii="Arial" w:hAnsi="Arial" w:cs="Arial"/>
          <w:b/>
          <w:bCs/>
          <w:i/>
          <w:color w:val="76923C" w:themeColor="accent3" w:themeShade="BF"/>
          <w:shd w:val="clear" w:color="auto" w:fill="FFFFFF"/>
        </w:rPr>
        <w:t>energia mechaniczna</w:t>
      </w:r>
      <w:r w:rsidRPr="00670426">
        <w:rPr>
          <w:rFonts w:ascii="Arial" w:hAnsi="Arial" w:cs="Arial"/>
          <w:i/>
          <w:color w:val="76923C" w:themeColor="accent3" w:themeShade="BF"/>
          <w:shd w:val="clear" w:color="auto" w:fill="FFFFFF"/>
        </w:rPr>
        <w:t> układu pozostaje stała.- jedynie może się zamieniać jedna energia w inny rodzaj energii np. może się zamienić energia potencjalna w energię kinetyczną lub na odwrót.</w:t>
      </w:r>
    </w:p>
    <w:p w:rsidR="00750F52" w:rsidRPr="00670426" w:rsidRDefault="00750F52" w:rsidP="005D1240">
      <w:pPr>
        <w:ind w:left="360"/>
        <w:rPr>
          <w:rFonts w:ascii="Arial" w:hAnsi="Arial" w:cs="Arial"/>
          <w:i/>
          <w:color w:val="76923C" w:themeColor="accent3" w:themeShade="BF"/>
          <w:shd w:val="clear" w:color="auto" w:fill="FFFFFF"/>
        </w:rPr>
      </w:pPr>
    </w:p>
    <w:p w:rsidR="00AA0B5D" w:rsidRDefault="00AA0B5D" w:rsidP="005D1240">
      <w:pPr>
        <w:ind w:left="360"/>
        <w:rPr>
          <w:rFonts w:ascii="Arial" w:hAnsi="Arial" w:cs="Arial"/>
          <w:color w:val="222222"/>
          <w:shd w:val="clear" w:color="auto" w:fill="FFFFFF"/>
        </w:rPr>
      </w:pPr>
    </w:p>
    <w:p w:rsidR="00AA0B5D" w:rsidRDefault="00AA0B5D" w:rsidP="005D1240">
      <w:p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Sprawdź swoją wiedzę:</w:t>
      </w:r>
    </w:p>
    <w:p w:rsidR="00670426" w:rsidRDefault="00132131" w:rsidP="00670426">
      <w:pPr>
        <w:ind w:left="360"/>
        <w:rPr>
          <w:rFonts w:ascii="Cambria Math" w:hAnsi="Cambria Math"/>
          <w:sz w:val="24"/>
          <w:szCs w:val="24"/>
        </w:rPr>
      </w:pPr>
      <w:hyperlink r:id="rId7" w:history="1">
        <w:r w:rsidR="00670426" w:rsidRPr="00976A99">
          <w:rPr>
            <w:rStyle w:val="Hipercze"/>
            <w:rFonts w:ascii="Cambria Math" w:hAnsi="Cambria Math"/>
            <w:sz w:val="24"/>
            <w:szCs w:val="24"/>
          </w:rPr>
          <w:t>https://learningapps.org/watch?v=pbre5wzs220</w:t>
        </w:r>
      </w:hyperlink>
    </w:p>
    <w:p w:rsidR="00AA0B5D" w:rsidRPr="005D1240" w:rsidRDefault="00AA0B5D" w:rsidP="005D1240">
      <w:pPr>
        <w:ind w:left="360"/>
        <w:rPr>
          <w:rFonts w:ascii="Cambria Math" w:hAnsi="Cambria Math"/>
          <w:sz w:val="24"/>
          <w:szCs w:val="24"/>
        </w:rPr>
      </w:pPr>
    </w:p>
    <w:p w:rsidR="00670426" w:rsidRDefault="00670426" w:rsidP="005D1240">
      <w:pPr>
        <w:ind w:left="360"/>
        <w:rPr>
          <w:rFonts w:ascii="Cambria Math" w:hAnsi="Cambria Math"/>
          <w:color w:val="4F81BD" w:themeColor="accent1"/>
          <w:sz w:val="40"/>
          <w:szCs w:val="40"/>
        </w:rPr>
      </w:pPr>
    </w:p>
    <w:p w:rsidR="00670426" w:rsidRDefault="00670426" w:rsidP="005D1240">
      <w:pPr>
        <w:ind w:left="360"/>
        <w:rPr>
          <w:rFonts w:ascii="Cambria Math" w:hAnsi="Cambria Math"/>
          <w:color w:val="4F81BD" w:themeColor="accent1"/>
          <w:sz w:val="40"/>
          <w:szCs w:val="40"/>
        </w:rPr>
      </w:pPr>
    </w:p>
    <w:p w:rsidR="00750F52" w:rsidRDefault="00670426" w:rsidP="005D1240">
      <w:pPr>
        <w:ind w:left="360"/>
        <w:rPr>
          <w:rFonts w:ascii="Cambria Math" w:hAnsi="Cambria Math"/>
          <w:color w:val="4F81BD" w:themeColor="accent1"/>
          <w:sz w:val="40"/>
          <w:szCs w:val="40"/>
        </w:rPr>
      </w:pPr>
      <w:r>
        <w:rPr>
          <w:rFonts w:ascii="Cambria Math" w:hAnsi="Cambria Math"/>
          <w:color w:val="4F81BD" w:themeColor="accent1"/>
          <w:sz w:val="40"/>
          <w:szCs w:val="40"/>
        </w:rPr>
        <w:lastRenderedPageBreak/>
        <w:t>Temat : zasada zachowania energii – rozwiązywanie zadań</w:t>
      </w:r>
      <w:r w:rsidR="00C866B3">
        <w:rPr>
          <w:rFonts w:ascii="Cambria Math" w:hAnsi="Cambria Math"/>
          <w:color w:val="4F81BD" w:themeColor="accent1"/>
          <w:sz w:val="40"/>
          <w:szCs w:val="40"/>
        </w:rPr>
        <w:t>( zapisz do zeszytu)</w:t>
      </w:r>
    </w:p>
    <w:p w:rsidR="00750F52" w:rsidRPr="00750F52" w:rsidRDefault="00750F52" w:rsidP="00750F52">
      <w:pPr>
        <w:ind w:left="360"/>
        <w:rPr>
          <w:rFonts w:ascii="Cambria Math" w:hAnsi="Cambria Math"/>
          <w:sz w:val="24"/>
          <w:szCs w:val="24"/>
        </w:rPr>
      </w:pPr>
      <w:r w:rsidRPr="00750F52">
        <w:rPr>
          <w:rFonts w:ascii="Cambria Math" w:hAnsi="Cambria Math"/>
          <w:sz w:val="24"/>
          <w:szCs w:val="24"/>
        </w:rPr>
        <w:t>Sprawdź swoją wiedzę na temat energii mechanicznej</w:t>
      </w:r>
    </w:p>
    <w:p w:rsidR="00750F52" w:rsidRDefault="00132131" w:rsidP="00750F52">
      <w:pPr>
        <w:ind w:left="360"/>
        <w:rPr>
          <w:rFonts w:ascii="Cambria Math" w:hAnsi="Cambria Math"/>
          <w:sz w:val="24"/>
          <w:szCs w:val="24"/>
        </w:rPr>
      </w:pPr>
      <w:hyperlink r:id="rId8" w:history="1">
        <w:r w:rsidR="00750F52" w:rsidRPr="00976A99">
          <w:rPr>
            <w:rStyle w:val="Hipercze"/>
            <w:rFonts w:ascii="Cambria Math" w:hAnsi="Cambria Math"/>
            <w:sz w:val="24"/>
            <w:szCs w:val="24"/>
          </w:rPr>
          <w:t>https://learningapps.org/watch?v=pcpzhtnhj20</w:t>
        </w:r>
      </w:hyperlink>
    </w:p>
    <w:p w:rsidR="00750F52" w:rsidRDefault="00750F52" w:rsidP="00750F52">
      <w:pPr>
        <w:ind w:left="360"/>
        <w:rPr>
          <w:rFonts w:ascii="Cambria Math" w:hAnsi="Cambria Math"/>
          <w:sz w:val="24"/>
          <w:szCs w:val="24"/>
        </w:rPr>
      </w:pPr>
    </w:p>
    <w:p w:rsidR="00750F52" w:rsidRDefault="00750F52" w:rsidP="00750F52">
      <w:p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jeśli zostałeś milionerem,  to teraz rozwiążesz w zeszycie  zadania stosując zasadę zachowania energii mechanicznej</w:t>
      </w:r>
    </w:p>
    <w:p w:rsidR="00750F52" w:rsidRPr="00750F52" w:rsidRDefault="00750F52" w:rsidP="00750F52">
      <w:pPr>
        <w:shd w:val="clear" w:color="auto" w:fill="EEEEEE"/>
        <w:spacing w:before="120" w:after="6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750F52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pl-PL"/>
        </w:rPr>
        <w:t>Co wynika praktycznie z zasady zachowania energii?</w:t>
      </w:r>
    </w:p>
    <w:p w:rsidR="00750F52" w:rsidRPr="00750F52" w:rsidRDefault="00750F52" w:rsidP="00750F52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50F52" w:rsidRPr="00750F52" w:rsidRDefault="00750F52" w:rsidP="00750F52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50F5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Załóżmy, że rozpatrywany przez nas układ posiada tylko dwa rodzaje energii: energię kinetyczną i potencjalną.</w:t>
      </w:r>
    </w:p>
    <w:p w:rsidR="00750F52" w:rsidRPr="00750F52" w:rsidRDefault="00750F52" w:rsidP="00750F52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50F5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Wtedy, z faktu, że wzrosła energia kinetyczna, możemy od razu wywnioskować o zmaleniu energii potencjalnej - bo suma tych dwóch składników musi być stała. I w ten sposób zazwyczaj stosuje się w zadaniach zasadę zachowania energii - jeśli znamy całkowitą energią w pewnym momencie, a następnie tylko jeden ze składników w innym momencie, to możemy obliczyć wartość tego brakującego składnika.</w:t>
      </w:r>
    </w:p>
    <w:p w:rsidR="00750F52" w:rsidRPr="00750F52" w:rsidRDefault="00750F52" w:rsidP="00750F52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886450" cy="3295650"/>
            <wp:effectExtent l="0" t="0" r="0" b="0"/>
            <wp:docPr id="2" name="Obraz 2" descr="http://www.fizykon.org/images_fiz/diagram_zachowania_energii_me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zykon.org/images_fiz/diagram_zachowania_energii_mec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52" w:rsidRDefault="00750F52" w:rsidP="00750F52">
      <w:pPr>
        <w:ind w:left="360"/>
        <w:rPr>
          <w:rFonts w:ascii="Cambria Math" w:hAnsi="Cambria Math"/>
          <w:sz w:val="24"/>
          <w:szCs w:val="24"/>
        </w:rPr>
      </w:pPr>
    </w:p>
    <w:p w:rsidR="002E5128" w:rsidRDefault="002E5128" w:rsidP="00750F52">
      <w:pPr>
        <w:ind w:left="360"/>
        <w:rPr>
          <w:rFonts w:ascii="Cambria Math" w:hAnsi="Cambria Math"/>
          <w:b/>
          <w:color w:val="C0504D" w:themeColor="accent2"/>
          <w:sz w:val="24"/>
          <w:szCs w:val="24"/>
        </w:rPr>
      </w:pPr>
    </w:p>
    <w:p w:rsidR="002E5128" w:rsidRDefault="002E5128" w:rsidP="00750F52">
      <w:pPr>
        <w:ind w:left="360"/>
        <w:rPr>
          <w:rFonts w:ascii="Cambria Math" w:hAnsi="Cambria Math"/>
          <w:b/>
          <w:color w:val="C0504D" w:themeColor="accent2"/>
          <w:sz w:val="24"/>
          <w:szCs w:val="24"/>
        </w:rPr>
      </w:pPr>
    </w:p>
    <w:p w:rsidR="00750F52" w:rsidRPr="00C866B3" w:rsidRDefault="00C866B3" w:rsidP="00750F52">
      <w:pPr>
        <w:ind w:left="360"/>
        <w:rPr>
          <w:rFonts w:ascii="Cambria Math" w:hAnsi="Cambria Math"/>
          <w:b/>
          <w:color w:val="C0504D" w:themeColor="accent2"/>
          <w:sz w:val="24"/>
          <w:szCs w:val="24"/>
        </w:rPr>
      </w:pPr>
      <w:r w:rsidRPr="00C866B3">
        <w:rPr>
          <w:rFonts w:ascii="Cambria Math" w:hAnsi="Cambria Math"/>
          <w:b/>
          <w:color w:val="C0504D" w:themeColor="accent2"/>
          <w:sz w:val="24"/>
          <w:szCs w:val="24"/>
        </w:rPr>
        <w:lastRenderedPageBreak/>
        <w:t>Zadania dla Ciebie</w:t>
      </w:r>
    </w:p>
    <w:p w:rsidR="00750F52" w:rsidRDefault="002E5128" w:rsidP="00750F52">
      <w:pPr>
        <w:pStyle w:val="Bezodstpw"/>
        <w:rPr>
          <w:lang w:eastAsia="pl-PL"/>
        </w:rPr>
      </w:pPr>
      <w:r>
        <w:rPr>
          <w:shd w:val="clear" w:color="auto" w:fill="FFFFFF"/>
        </w:rPr>
        <w:t>Zadanie 1, 4 i 5 z podręcznika  str. 217/218</w:t>
      </w:r>
    </w:p>
    <w:p w:rsidR="002E5128" w:rsidRDefault="002E5128" w:rsidP="00750F52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</w:p>
    <w:p w:rsidR="002E5128" w:rsidRDefault="002E5128" w:rsidP="00750F52">
      <w:pPr>
        <w:pStyle w:val="Bezodstpw"/>
        <w:rPr>
          <w:lang w:eastAsia="pl-PL"/>
        </w:rPr>
      </w:pPr>
    </w:p>
    <w:p w:rsidR="00750F52" w:rsidRPr="00DB4B2C" w:rsidRDefault="00750F52" w:rsidP="00750F52">
      <w:pPr>
        <w:pStyle w:val="Bezodstpw"/>
        <w:ind w:left="720"/>
      </w:pPr>
    </w:p>
    <w:p w:rsidR="00750F52" w:rsidRDefault="00750F52" w:rsidP="00750F52">
      <w:pPr>
        <w:ind w:left="360"/>
        <w:rPr>
          <w:rFonts w:ascii="Cambria Math" w:hAnsi="Cambria Math"/>
          <w:sz w:val="24"/>
          <w:szCs w:val="24"/>
        </w:rPr>
      </w:pPr>
    </w:p>
    <w:p w:rsidR="00750F52" w:rsidRDefault="00750F52" w:rsidP="00750F52">
      <w:pPr>
        <w:ind w:left="360"/>
        <w:rPr>
          <w:rFonts w:ascii="Cambria Math" w:hAnsi="Cambria Math"/>
          <w:sz w:val="24"/>
          <w:szCs w:val="24"/>
        </w:rPr>
      </w:pPr>
    </w:p>
    <w:p w:rsidR="00750F52" w:rsidRPr="00750F52" w:rsidRDefault="00750F52" w:rsidP="00750F52">
      <w:pPr>
        <w:ind w:left="360"/>
        <w:rPr>
          <w:rFonts w:ascii="Cambria Math" w:hAnsi="Cambria Math"/>
          <w:sz w:val="24"/>
          <w:szCs w:val="24"/>
        </w:rPr>
      </w:pPr>
    </w:p>
    <w:p w:rsidR="00750F52" w:rsidRDefault="00750F52" w:rsidP="00750F52">
      <w:pPr>
        <w:ind w:left="360"/>
        <w:rPr>
          <w:rFonts w:ascii="Cambria Math" w:hAnsi="Cambria Math"/>
          <w:color w:val="4F81BD" w:themeColor="accent1"/>
          <w:sz w:val="40"/>
          <w:szCs w:val="40"/>
        </w:rPr>
      </w:pPr>
    </w:p>
    <w:p w:rsidR="00750F52" w:rsidRDefault="00750F52" w:rsidP="005D1240">
      <w:pPr>
        <w:ind w:left="360"/>
        <w:rPr>
          <w:rFonts w:ascii="Cambria Math" w:hAnsi="Cambria Math"/>
          <w:color w:val="4F81BD" w:themeColor="accent1"/>
          <w:sz w:val="40"/>
          <w:szCs w:val="40"/>
        </w:rPr>
      </w:pPr>
    </w:p>
    <w:p w:rsidR="00670426" w:rsidRPr="005D1240" w:rsidRDefault="00670426" w:rsidP="005D1240">
      <w:pPr>
        <w:ind w:left="360"/>
        <w:rPr>
          <w:rFonts w:ascii="Cambria Math" w:hAnsi="Cambria Math"/>
          <w:color w:val="4F81BD" w:themeColor="accent1"/>
          <w:sz w:val="40"/>
          <w:szCs w:val="40"/>
        </w:rPr>
      </w:pPr>
    </w:p>
    <w:sectPr w:rsidR="00670426" w:rsidRPr="005D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2B6"/>
    <w:multiLevelType w:val="hybridMultilevel"/>
    <w:tmpl w:val="C5D4F6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2596F"/>
    <w:multiLevelType w:val="hybridMultilevel"/>
    <w:tmpl w:val="622E1504"/>
    <w:lvl w:ilvl="0" w:tplc="EFF42A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0"/>
    <w:rsid w:val="000E1C8D"/>
    <w:rsid w:val="00132131"/>
    <w:rsid w:val="002E5128"/>
    <w:rsid w:val="005D1240"/>
    <w:rsid w:val="00670426"/>
    <w:rsid w:val="00750F52"/>
    <w:rsid w:val="00AA0B5D"/>
    <w:rsid w:val="00C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50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5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50F52"/>
    <w:pPr>
      <w:spacing w:after="0" w:line="240" w:lineRule="auto"/>
    </w:pPr>
  </w:style>
  <w:style w:type="character" w:customStyle="1" w:styleId="mi">
    <w:name w:val="mi"/>
    <w:basedOn w:val="Domylnaczcionkaakapitu"/>
    <w:rsid w:val="00750F52"/>
  </w:style>
  <w:style w:type="paragraph" w:styleId="Tekstdymka">
    <w:name w:val="Balloon Text"/>
    <w:basedOn w:val="Normalny"/>
    <w:link w:val="TekstdymkaZnak"/>
    <w:uiPriority w:val="99"/>
    <w:semiHidden/>
    <w:unhideWhenUsed/>
    <w:rsid w:val="0075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F5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50F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50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5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50F52"/>
    <w:pPr>
      <w:spacing w:after="0" w:line="240" w:lineRule="auto"/>
    </w:pPr>
  </w:style>
  <w:style w:type="character" w:customStyle="1" w:styleId="mi">
    <w:name w:val="mi"/>
    <w:basedOn w:val="Domylnaczcionkaakapitu"/>
    <w:rsid w:val="00750F52"/>
  </w:style>
  <w:style w:type="paragraph" w:styleId="Tekstdymka">
    <w:name w:val="Balloon Text"/>
    <w:basedOn w:val="Normalny"/>
    <w:link w:val="TekstdymkaZnak"/>
    <w:uiPriority w:val="99"/>
    <w:semiHidden/>
    <w:unhideWhenUsed/>
    <w:rsid w:val="0075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F5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50F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cpzhtnhj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bre5wzs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sada-zachowania-energii-mechanicznej-i-jej-zastosowanie/Dbu4TBBB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2020-06-02T07:51:00Z</dcterms:created>
  <dcterms:modified xsi:type="dcterms:W3CDTF">2020-06-02T07:52:00Z</dcterms:modified>
</cp:coreProperties>
</file>